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5E" w:rsidRDefault="00AF6954">
      <w:pPr>
        <w:spacing w:line="58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</w:t>
      </w:r>
      <w:r>
        <w:rPr>
          <w:rFonts w:ascii="黑体" w:eastAsia="黑体" w:hint="eastAsia"/>
          <w:b/>
          <w:sz w:val="32"/>
          <w:szCs w:val="32"/>
        </w:rPr>
        <w:t>5</w:t>
      </w:r>
      <w:r>
        <w:rPr>
          <w:rFonts w:ascii="黑体" w:eastAsia="黑体" w:hint="eastAsia"/>
          <w:b/>
          <w:sz w:val="32"/>
          <w:szCs w:val="32"/>
        </w:rPr>
        <w:t>：</w:t>
      </w:r>
      <w:r>
        <w:rPr>
          <w:rFonts w:ascii="黑体" w:eastAsia="黑体" w:hint="eastAsia"/>
          <w:b/>
          <w:sz w:val="32"/>
          <w:szCs w:val="32"/>
        </w:rPr>
        <w:t xml:space="preserve">         </w:t>
      </w:r>
    </w:p>
    <w:p w:rsidR="002F695E" w:rsidRDefault="00AF6954">
      <w:pPr>
        <w:spacing w:line="58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创意竞赛</w:t>
      </w:r>
      <w:r>
        <w:rPr>
          <w:rFonts w:ascii="黑体" w:eastAsia="黑体" w:hint="eastAsia"/>
          <w:b/>
          <w:bCs/>
          <w:sz w:val="36"/>
          <w:szCs w:val="36"/>
        </w:rPr>
        <w:t>现场答辩环节评审细则</w:t>
      </w:r>
    </w:p>
    <w:p w:rsidR="002F695E" w:rsidRDefault="002F695E">
      <w:pPr>
        <w:ind w:left="2530" w:hangingChars="1050" w:hanging="2530"/>
        <w:rPr>
          <w:rFonts w:ascii="宋体" w:hAnsi="宋体"/>
          <w:b/>
          <w:sz w:val="24"/>
        </w:rPr>
      </w:pPr>
    </w:p>
    <w:p w:rsidR="002F695E" w:rsidRDefault="00AF6954">
      <w:pPr>
        <w:ind w:left="2951" w:hangingChars="1050" w:hanging="2951"/>
        <w:rPr>
          <w:rFonts w:ascii="黑体" w:eastAsia="黑体"/>
          <w:b/>
        </w:rPr>
      </w:pPr>
      <w:r>
        <w:rPr>
          <w:rFonts w:ascii="黑体" w:eastAsia="黑体" w:hAnsi="宋体" w:hint="eastAsia"/>
          <w:b/>
          <w:sz w:val="28"/>
          <w:szCs w:val="28"/>
        </w:rPr>
        <w:t>创新创意项目（</w:t>
      </w:r>
      <w:r>
        <w:rPr>
          <w:rFonts w:ascii="黑体" w:eastAsia="黑体" w:hAnsi="宋体" w:hint="eastAsia"/>
          <w:b/>
          <w:sz w:val="28"/>
          <w:szCs w:val="28"/>
        </w:rPr>
        <w:t>70</w:t>
      </w:r>
      <w:r>
        <w:rPr>
          <w:rFonts w:ascii="黑体" w:eastAsia="黑体" w:hAnsi="宋体" w:hint="eastAsia"/>
          <w:b/>
          <w:sz w:val="28"/>
          <w:szCs w:val="28"/>
        </w:rPr>
        <w:t>分）：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705"/>
        <w:gridCol w:w="5867"/>
      </w:tblGrid>
      <w:tr w:rsidR="002F695E">
        <w:trPr>
          <w:trHeight w:val="36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评分要素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评分要点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具体描述</w:t>
            </w:r>
          </w:p>
        </w:tc>
      </w:tr>
      <w:tr w:rsidR="002F695E" w:rsidTr="00DE5B10">
        <w:trPr>
          <w:cantSplit/>
          <w:trHeight w:val="108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演说</w:t>
            </w:r>
          </w:p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内容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 w:rsidP="00DE5B1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项目主体</w:t>
            </w:r>
          </w:p>
          <w:p w:rsidR="002F695E" w:rsidRDefault="00AF6954" w:rsidP="00DE5B1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10</w:t>
            </w:r>
            <w:r>
              <w:rPr>
                <w:rFonts w:ascii="仿宋_GB2312" w:eastAsia="仿宋_GB2312" w:hint="eastAsia"/>
                <w:bCs/>
                <w:szCs w:val="21"/>
              </w:rPr>
              <w:t>分）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ind w:left="315" w:hangingChars="150" w:hanging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．分析清晰、全面、深入、客观，能清楚地认识到所选的优势；</w:t>
            </w:r>
          </w:p>
        </w:tc>
      </w:tr>
      <w:tr w:rsidR="002F695E">
        <w:trPr>
          <w:cantSplit/>
          <w:trHeight w:val="524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2F695E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2F695E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ind w:left="315" w:hangingChars="150" w:hanging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．可以明确的反映出所需要的问题。</w:t>
            </w:r>
          </w:p>
        </w:tc>
      </w:tr>
      <w:tr w:rsidR="002F695E">
        <w:trPr>
          <w:cantSplit/>
          <w:trHeight w:val="498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2F695E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ind w:firstLineChars="100" w:firstLine="211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经历认知</w:t>
            </w:r>
          </w:p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分）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．介绍作品内容的背景和整体概念；</w:t>
            </w:r>
          </w:p>
        </w:tc>
      </w:tr>
      <w:tr w:rsidR="002F695E">
        <w:trPr>
          <w:cantSplit/>
          <w:trHeight w:val="369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2F695E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2F695E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ind w:left="315" w:hangingChars="150" w:hanging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．根据自己的切身经历有所感悟，并提出所发现的问题；</w:t>
            </w:r>
          </w:p>
        </w:tc>
      </w:tr>
      <w:tr w:rsidR="002F695E">
        <w:trPr>
          <w:cantSplit/>
          <w:trHeight w:val="276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2F695E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2F695E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ind w:left="315" w:hangingChars="150" w:hanging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．有个人独特的见解。</w:t>
            </w:r>
          </w:p>
        </w:tc>
      </w:tr>
      <w:tr w:rsidR="002F695E" w:rsidTr="00DE5B10">
        <w:trPr>
          <w:cantSplit/>
          <w:trHeight w:val="595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2F695E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 w:rsidP="00DE5B10">
            <w:pPr>
              <w:ind w:firstLineChars="100" w:firstLine="211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问题认识</w:t>
            </w:r>
            <w:bookmarkStart w:id="0" w:name="_GoBack"/>
            <w:bookmarkEnd w:id="0"/>
          </w:p>
          <w:p w:rsidR="002F695E" w:rsidRDefault="00AF6954" w:rsidP="00DE5B1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30</w:t>
            </w:r>
            <w:r>
              <w:rPr>
                <w:rFonts w:ascii="仿宋_GB2312" w:eastAsia="仿宋_GB2312" w:hint="eastAsia"/>
                <w:bCs/>
                <w:szCs w:val="21"/>
              </w:rPr>
              <w:t>分）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ind w:left="315" w:hangingChars="150" w:hanging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．明确自己所选题需要解决的问题；</w:t>
            </w:r>
          </w:p>
        </w:tc>
      </w:tr>
      <w:tr w:rsidR="002F695E">
        <w:trPr>
          <w:cantSplit/>
          <w:trHeight w:val="501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2F695E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2F695E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ind w:left="315" w:hangingChars="150" w:hanging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．给出合理的解决方案，以及事实过程。</w:t>
            </w:r>
          </w:p>
        </w:tc>
      </w:tr>
      <w:tr w:rsidR="002F695E">
        <w:trPr>
          <w:cantSplit/>
          <w:trHeight w:val="144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参赛作品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PPT</w:t>
            </w:r>
          </w:p>
          <w:p w:rsidR="002F695E" w:rsidRDefault="00AF69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设计思路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作品完整性</w:t>
            </w:r>
          </w:p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分）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ind w:left="315" w:hangingChars="150" w:hanging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r>
              <w:rPr>
                <w:rFonts w:ascii="仿宋_GB2312" w:eastAsia="仿宋_GB2312" w:hint="eastAsia"/>
                <w:szCs w:val="21"/>
              </w:rPr>
              <w:t>PPT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内容完整，并进行全面分析；</w:t>
            </w:r>
          </w:p>
        </w:tc>
      </w:tr>
      <w:tr w:rsidR="002F695E">
        <w:trPr>
          <w:cantSplit/>
          <w:trHeight w:val="971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2F69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作品思路和逻辑</w:t>
            </w: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分）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spacing w:line="0" w:lineRule="atLeast"/>
              <w:ind w:left="315" w:hangingChars="150" w:hanging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．报告思路清晰、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逻辑合理，能准确把握实践的核心与关键；</w:t>
            </w:r>
          </w:p>
        </w:tc>
      </w:tr>
      <w:tr w:rsidR="002F695E">
        <w:trPr>
          <w:cantSplit/>
          <w:trHeight w:val="854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2F69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PPT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美观性</w:t>
            </w:r>
          </w:p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分）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r>
              <w:rPr>
                <w:rFonts w:ascii="仿宋_GB2312" w:eastAsia="仿宋_GB2312" w:hint="eastAsia"/>
                <w:szCs w:val="21"/>
              </w:rPr>
              <w:t>PPT</w:t>
            </w:r>
            <w:r>
              <w:rPr>
                <w:rFonts w:ascii="仿宋_GB2312" w:eastAsia="仿宋_GB2312" w:hAnsi="宋体" w:cs="宋体" w:hint="eastAsia"/>
                <w:szCs w:val="21"/>
              </w:rPr>
              <w:t>格式清晰，版面大方美观，创意新颖。</w:t>
            </w:r>
          </w:p>
        </w:tc>
      </w:tr>
    </w:tbl>
    <w:p w:rsidR="002F695E" w:rsidRDefault="002F695E">
      <w:pPr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2F695E" w:rsidRDefault="00AF6954">
      <w:pPr>
        <w:spacing w:line="400" w:lineRule="exac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自我展示（</w:t>
      </w:r>
      <w:r>
        <w:rPr>
          <w:rFonts w:ascii="黑体" w:eastAsia="黑体" w:hAnsi="宋体" w:hint="eastAsia"/>
          <w:b/>
          <w:sz w:val="28"/>
          <w:szCs w:val="28"/>
        </w:rPr>
        <w:t>30</w:t>
      </w:r>
      <w:r>
        <w:rPr>
          <w:rFonts w:ascii="黑体" w:eastAsia="黑体" w:hAnsi="宋体" w:hint="eastAsia"/>
          <w:b/>
          <w:sz w:val="28"/>
          <w:szCs w:val="28"/>
        </w:rPr>
        <w:t>分）：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6816"/>
      </w:tblGrid>
      <w:tr w:rsidR="002F695E">
        <w:trPr>
          <w:trHeight w:val="65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评分要点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具体描述</w:t>
            </w:r>
          </w:p>
        </w:tc>
      </w:tr>
      <w:tr w:rsidR="002F695E">
        <w:trPr>
          <w:trHeight w:val="889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个人形象展示</w:t>
            </w:r>
          </w:p>
          <w:p w:rsidR="002F695E" w:rsidRDefault="00AF69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分）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外表形象干净整洁，能充分展现大学生朝气蓬勃的精神风貌。</w:t>
            </w:r>
          </w:p>
        </w:tc>
      </w:tr>
      <w:tr w:rsidR="002F695E">
        <w:trPr>
          <w:trHeight w:val="788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语言表达能力</w:t>
            </w:r>
          </w:p>
          <w:p w:rsidR="002F695E" w:rsidRDefault="00AF69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分）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发音与吐词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清晰、语言流畅、层次清楚；内容丰富有条理，逻辑性强；用词恰当。</w:t>
            </w:r>
          </w:p>
        </w:tc>
      </w:tr>
      <w:tr w:rsidR="002F695E">
        <w:trPr>
          <w:trHeight w:val="78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现场演讲感染力</w:t>
            </w:r>
          </w:p>
          <w:p w:rsidR="002F695E" w:rsidRDefault="00AF69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分）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演讲充满激情，善于引导现场观众，肢体语言恰当、丰富，能够感染他人。</w:t>
            </w:r>
          </w:p>
        </w:tc>
      </w:tr>
      <w:tr w:rsidR="002F695E">
        <w:trPr>
          <w:trHeight w:val="798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评委提问</w:t>
            </w:r>
          </w:p>
          <w:p w:rsidR="002F695E" w:rsidRDefault="00AF69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分）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E" w:rsidRDefault="00AF695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语言表达和思路清晰、对问题的关键理解准确、解释具有说服力、应变能力强。</w:t>
            </w:r>
          </w:p>
        </w:tc>
      </w:tr>
    </w:tbl>
    <w:p w:rsidR="002F695E" w:rsidRDefault="002F695E"/>
    <w:sectPr w:rsidR="002F6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54" w:rsidRDefault="00AF6954" w:rsidP="00DE5B10">
      <w:r>
        <w:separator/>
      </w:r>
    </w:p>
  </w:endnote>
  <w:endnote w:type="continuationSeparator" w:id="0">
    <w:p w:rsidR="00AF6954" w:rsidRDefault="00AF6954" w:rsidP="00DE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54" w:rsidRDefault="00AF6954" w:rsidP="00DE5B10">
      <w:r>
        <w:separator/>
      </w:r>
    </w:p>
  </w:footnote>
  <w:footnote w:type="continuationSeparator" w:id="0">
    <w:p w:rsidR="00AF6954" w:rsidRDefault="00AF6954" w:rsidP="00DE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5E"/>
    <w:rsid w:val="002F695E"/>
    <w:rsid w:val="00AF6954"/>
    <w:rsid w:val="00DE5B10"/>
    <w:rsid w:val="1C285ED6"/>
    <w:rsid w:val="5C45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5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5B10"/>
    <w:rPr>
      <w:kern w:val="2"/>
      <w:sz w:val="18"/>
      <w:szCs w:val="18"/>
    </w:rPr>
  </w:style>
  <w:style w:type="paragraph" w:styleId="a4">
    <w:name w:val="footer"/>
    <w:basedOn w:val="a"/>
    <w:link w:val="Char0"/>
    <w:rsid w:val="00DE5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5B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5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5B10"/>
    <w:rPr>
      <w:kern w:val="2"/>
      <w:sz w:val="18"/>
      <w:szCs w:val="18"/>
    </w:rPr>
  </w:style>
  <w:style w:type="paragraph" w:styleId="a4">
    <w:name w:val="footer"/>
    <w:basedOn w:val="a"/>
    <w:link w:val="Char0"/>
    <w:rsid w:val="00DE5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5B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Sky123.Org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2018-06-12T10:35:00Z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